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181384" w:rsidRDefault="008D3A7A" w:rsidP="00FD15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81384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181384" w:rsidRDefault="008D3A7A" w:rsidP="00B36567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384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181384" w:rsidRDefault="008D3A7A" w:rsidP="00B36567">
      <w:pPr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E15695" w:rsidRPr="00181384" w:rsidRDefault="008D3A7A" w:rsidP="00052027">
      <w:pPr>
        <w:spacing w:after="60" w:line="240" w:lineRule="auto"/>
        <w:jc w:val="both"/>
        <w:rPr>
          <w:rFonts w:ascii="Times New Roman" w:hAnsi="Times New Roman" w:cs="Times New Roman"/>
          <w:sz w:val="24"/>
          <w:szCs w:val="26"/>
        </w:rPr>
      </w:pPr>
      <w:r w:rsidRPr="00181384">
        <w:rPr>
          <w:rFonts w:ascii="Times New Roman" w:hAnsi="Times New Roman" w:cs="Times New Roman"/>
          <w:iCs/>
          <w:sz w:val="24"/>
          <w:szCs w:val="24"/>
          <w:u w:val="single"/>
        </w:rPr>
        <w:t xml:space="preserve">Предмет </w:t>
      </w:r>
      <w:r w:rsidRPr="00136C07">
        <w:rPr>
          <w:rFonts w:ascii="Times New Roman" w:hAnsi="Times New Roman" w:cs="Times New Roman"/>
          <w:iCs/>
          <w:sz w:val="24"/>
          <w:szCs w:val="24"/>
          <w:u w:val="single"/>
        </w:rPr>
        <w:t>закупки</w:t>
      </w:r>
      <w:r w:rsidRPr="00136C07">
        <w:rPr>
          <w:rFonts w:ascii="Times New Roman" w:hAnsi="Times New Roman" w:cs="Times New Roman"/>
          <w:iCs/>
          <w:sz w:val="24"/>
          <w:szCs w:val="24"/>
        </w:rPr>
        <w:t>:</w:t>
      </w:r>
      <w:r w:rsidR="00005CAD">
        <w:rPr>
          <w:rFonts w:ascii="Times New Roman" w:hAnsi="Times New Roman" w:cs="Times New Roman"/>
          <w:sz w:val="24"/>
          <w:szCs w:val="26"/>
        </w:rPr>
        <w:t xml:space="preserve"> Поставка </w:t>
      </w:r>
      <w:r w:rsidR="003656BB" w:rsidRPr="003656BB">
        <w:rPr>
          <w:rFonts w:ascii="Times New Roman" w:hAnsi="Times New Roman" w:cs="Times New Roman"/>
          <w:sz w:val="24"/>
          <w:szCs w:val="26"/>
        </w:rPr>
        <w:t>медикаментов, фармацевтической продукции</w:t>
      </w:r>
      <w:r w:rsidR="003656BB">
        <w:rPr>
          <w:rFonts w:ascii="Times New Roman" w:hAnsi="Times New Roman" w:cs="Times New Roman"/>
          <w:sz w:val="24"/>
          <w:szCs w:val="26"/>
        </w:rPr>
        <w:t>.</w:t>
      </w:r>
    </w:p>
    <w:p w:rsidR="008D3A7A" w:rsidRPr="00181384" w:rsidRDefault="008D3A7A" w:rsidP="00B36567">
      <w:pPr>
        <w:tabs>
          <w:tab w:val="left" w:pos="426"/>
        </w:tabs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181384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181384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1D0247" w:rsidRDefault="008D3A7A" w:rsidP="00B36567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82B02">
        <w:rPr>
          <w:rFonts w:ascii="Times New Roman" w:hAnsi="Times New Roman"/>
          <w:color w:val="000000" w:themeColor="text1"/>
          <w:sz w:val="24"/>
          <w:szCs w:val="24"/>
          <w:u w:val="single"/>
        </w:rPr>
        <w:t>Срок (период) поставки:</w:t>
      </w:r>
    </w:p>
    <w:p w:rsidR="00851A6C" w:rsidRDefault="003656BB" w:rsidP="00851A6C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Лот № 1 - 10.02.2021</w:t>
      </w:r>
      <w:r w:rsidR="00052027">
        <w:rPr>
          <w:rFonts w:ascii="Times New Roman" w:hAnsi="Times New Roman"/>
          <w:color w:val="000000" w:themeColor="text1"/>
          <w:sz w:val="24"/>
          <w:szCs w:val="24"/>
        </w:rPr>
        <w:t>г.</w:t>
      </w:r>
    </w:p>
    <w:p w:rsidR="00851A6C" w:rsidRDefault="003656BB" w:rsidP="00B36567">
      <w:pPr>
        <w:pStyle w:val="a5"/>
        <w:numPr>
          <w:ilvl w:val="0"/>
          <w:numId w:val="28"/>
        </w:num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Лот № 2 - 10.02.2021</w:t>
      </w:r>
      <w:r w:rsidR="00052027">
        <w:rPr>
          <w:rFonts w:ascii="Times New Roman" w:hAnsi="Times New Roman"/>
          <w:color w:val="000000" w:themeColor="text1"/>
          <w:sz w:val="24"/>
          <w:szCs w:val="24"/>
        </w:rPr>
        <w:t>г.</w:t>
      </w:r>
    </w:p>
    <w:p w:rsidR="00AF564E" w:rsidRPr="005A2454" w:rsidRDefault="00782B02" w:rsidP="00AF564E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782B02">
        <w:rPr>
          <w:rFonts w:ascii="Times New Roman" w:hAnsi="Times New Roman"/>
          <w:sz w:val="24"/>
          <w:szCs w:val="24"/>
          <w:u w:val="single"/>
        </w:rPr>
        <w:t>Базис поставки:</w:t>
      </w:r>
      <w:r w:rsidR="00D31748">
        <w:rPr>
          <w:rFonts w:ascii="Times New Roman" w:hAnsi="Times New Roman"/>
          <w:sz w:val="24"/>
          <w:szCs w:val="24"/>
        </w:rPr>
        <w:t xml:space="preserve"> </w:t>
      </w:r>
    </w:p>
    <w:p w:rsidR="00AF564E" w:rsidRPr="006603AB" w:rsidRDefault="00AF564E" w:rsidP="00AF564E">
      <w:pPr>
        <w:pStyle w:val="a5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Лот № 1 -</w:t>
      </w:r>
      <w:r w:rsidRPr="006603AB">
        <w:rPr>
          <w:rFonts w:ascii="Times New Roman" w:hAnsi="Times New Roman"/>
          <w:sz w:val="24"/>
          <w:szCs w:val="24"/>
        </w:rPr>
        <w:t xml:space="preserve"> </w:t>
      </w:r>
      <w:r w:rsidRPr="000B7A50">
        <w:rPr>
          <w:rFonts w:ascii="Times New Roman" w:hAnsi="Times New Roman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Pr="000B7A5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Pr="000B7A50">
        <w:rPr>
          <w:rFonts w:ascii="Times New Roman" w:hAnsi="Times New Roman"/>
          <w:sz w:val="24"/>
          <w:szCs w:val="24"/>
        </w:rPr>
        <w:t xml:space="preserve"> р-н, пос. Таежный</w:t>
      </w:r>
      <w:r>
        <w:rPr>
          <w:rFonts w:ascii="Times New Roman" w:hAnsi="Times New Roman"/>
          <w:sz w:val="24"/>
          <w:szCs w:val="24"/>
        </w:rPr>
        <w:t>;</w:t>
      </w:r>
    </w:p>
    <w:p w:rsidR="00AF564E" w:rsidRPr="005A2454" w:rsidRDefault="00AF564E" w:rsidP="005A2454">
      <w:pPr>
        <w:pStyle w:val="a5"/>
        <w:numPr>
          <w:ilvl w:val="0"/>
          <w:numId w:val="1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Лот № 2 - </w:t>
      </w:r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ЯНАО, г. Новый Уренгой, п. </w:t>
      </w:r>
      <w:proofErr w:type="spellStart"/>
      <w:r w:rsidRPr="000B7A50">
        <w:rPr>
          <w:rFonts w:ascii="Times New Roman" w:hAnsi="Times New Roman"/>
          <w:color w:val="000000" w:themeColor="text1"/>
          <w:spacing w:val="-3"/>
          <w:sz w:val="24"/>
          <w:szCs w:val="24"/>
        </w:rPr>
        <w:t>Коротчаево</w:t>
      </w:r>
      <w:proofErr w:type="spellEnd"/>
      <w:r>
        <w:rPr>
          <w:rFonts w:ascii="Times New Roman" w:hAnsi="Times New Roman"/>
          <w:color w:val="000000" w:themeColor="text1"/>
          <w:spacing w:val="-3"/>
          <w:sz w:val="24"/>
          <w:szCs w:val="24"/>
        </w:rPr>
        <w:t>;</w:t>
      </w:r>
    </w:p>
    <w:p w:rsidR="005A2454" w:rsidRPr="005A2454" w:rsidRDefault="005A2454" w:rsidP="005A2454">
      <w:pPr>
        <w:pStyle w:val="a5"/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82B02" w:rsidRDefault="00782B02" w:rsidP="00B36567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782B0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Планируемый объем: 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8"/>
        <w:gridCol w:w="8464"/>
        <w:gridCol w:w="864"/>
        <w:gridCol w:w="845"/>
      </w:tblGrid>
      <w:tr w:rsidR="00782B02" w:rsidRPr="00C35210" w:rsidTr="00782B02">
        <w:trPr>
          <w:trHeight w:val="422"/>
          <w:tblHeader/>
        </w:trPr>
        <w:tc>
          <w:tcPr>
            <w:tcW w:w="220" w:type="pct"/>
            <w:shd w:val="clear" w:color="auto" w:fill="BFBFBF" w:themeFill="background1" w:themeFillShade="BF"/>
            <w:vAlign w:val="center"/>
          </w:tcPr>
          <w:p w:rsidR="00782B02" w:rsidRPr="00C35210" w:rsidRDefault="00782B02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782B02" w:rsidRPr="00C35210" w:rsidRDefault="00782B02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977" w:type="pct"/>
            <w:shd w:val="clear" w:color="auto" w:fill="BFBFBF" w:themeFill="background1" w:themeFillShade="BF"/>
            <w:vAlign w:val="center"/>
          </w:tcPr>
          <w:p w:rsidR="00782B02" w:rsidRPr="00C35210" w:rsidRDefault="00782B02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:rsidR="00782B02" w:rsidRPr="00C35210" w:rsidRDefault="00782B02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Ед. изм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97" w:type="pct"/>
            <w:shd w:val="clear" w:color="auto" w:fill="BFBFBF" w:themeFill="background1" w:themeFillShade="BF"/>
            <w:vAlign w:val="center"/>
          </w:tcPr>
          <w:p w:rsidR="00782B02" w:rsidRPr="00C35210" w:rsidRDefault="00782B02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5210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F564E" w:rsidRPr="00C35210" w:rsidRDefault="00AF564E" w:rsidP="00782B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Лот № 1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5A386A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  <w:highlight w:val="yellow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Антисептик кожный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P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F8104C" w:rsidP="005A2454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5A2454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5</w:t>
            </w:r>
            <w:r w:rsidR="00AF564E" w:rsidRPr="00AF564E">
              <w:rPr>
                <w:rFonts w:ascii="Times New Roman" w:hAnsi="Times New Roman" w:cs="Times New Roman"/>
                <w:sz w:val="24"/>
                <w:szCs w:val="20"/>
              </w:rPr>
              <w:t>6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5A386A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  <w:highlight w:val="yellow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Аптечка первой медицинской помощи автомобильная</w:t>
            </w:r>
          </w:p>
        </w:tc>
        <w:tc>
          <w:tcPr>
            <w:tcW w:w="406" w:type="pct"/>
            <w:shd w:val="clear" w:color="auto" w:fill="auto"/>
          </w:tcPr>
          <w:p w:rsidR="00AF564E" w:rsidRDefault="00AF564E" w:rsidP="00AF564E">
            <w:pPr>
              <w:jc w:val="center"/>
            </w:pPr>
            <w:r w:rsidRPr="00682CDA">
              <w:rPr>
                <w:rFonts w:ascii="Times New Roman" w:hAnsi="Times New Roman" w:cs="Times New Roman"/>
                <w:sz w:val="24"/>
                <w:szCs w:val="20"/>
              </w:rPr>
              <w:t>шт.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5A386A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5A386A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  <w:highlight w:val="yellow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Аптечка первой медицинской помощи автомобильная для перевозки опасных грузов</w:t>
            </w:r>
          </w:p>
        </w:tc>
        <w:tc>
          <w:tcPr>
            <w:tcW w:w="406" w:type="pct"/>
            <w:shd w:val="clear" w:color="auto" w:fill="auto"/>
          </w:tcPr>
          <w:p w:rsidR="00AF564E" w:rsidRDefault="00AF564E" w:rsidP="00AF564E">
            <w:pPr>
              <w:jc w:val="center"/>
            </w:pPr>
            <w:r w:rsidRPr="00682CDA">
              <w:rPr>
                <w:rFonts w:ascii="Times New Roman" w:hAnsi="Times New Roman" w:cs="Times New Roman"/>
                <w:sz w:val="24"/>
                <w:szCs w:val="20"/>
              </w:rPr>
              <w:t>шт.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AF564E" w:rsidP="005A386A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10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5A386A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  <w:highlight w:val="yellow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Аптечка первой медицинской помощи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Pr="00AF564E" w:rsidRDefault="00AF564E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5A2454" w:rsidRDefault="005A386A" w:rsidP="005A2454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5</w:t>
            </w:r>
            <w:r w:rsidR="005A2454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3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5A386A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  <w:highlight w:val="yellow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Баллон кислородный для дыхания объемом 16 Л с маской</w:t>
            </w:r>
          </w:p>
        </w:tc>
        <w:tc>
          <w:tcPr>
            <w:tcW w:w="406" w:type="pct"/>
            <w:shd w:val="clear" w:color="auto" w:fill="auto"/>
          </w:tcPr>
          <w:p w:rsidR="00AF564E" w:rsidRDefault="00AF564E" w:rsidP="00AF564E">
            <w:pPr>
              <w:jc w:val="center"/>
            </w:pPr>
            <w:r w:rsidRPr="001F28EB">
              <w:rPr>
                <w:rFonts w:ascii="Times New Roman" w:hAnsi="Times New Roman" w:cs="Times New Roman"/>
                <w:sz w:val="24"/>
                <w:szCs w:val="20"/>
              </w:rPr>
              <w:t>шт.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5A386A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210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AF564E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Маска медицинская</w:t>
            </w:r>
          </w:p>
        </w:tc>
        <w:tc>
          <w:tcPr>
            <w:tcW w:w="406" w:type="pct"/>
            <w:shd w:val="clear" w:color="auto" w:fill="auto"/>
          </w:tcPr>
          <w:p w:rsidR="00AF564E" w:rsidRDefault="00AF564E" w:rsidP="00AF564E">
            <w:pPr>
              <w:jc w:val="center"/>
            </w:pPr>
            <w:r w:rsidRPr="001F28EB">
              <w:rPr>
                <w:rFonts w:ascii="Times New Roman" w:hAnsi="Times New Roman" w:cs="Times New Roman"/>
                <w:sz w:val="24"/>
                <w:szCs w:val="20"/>
              </w:rPr>
              <w:t>шт.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5A2454" w:rsidRDefault="005A2454" w:rsidP="005A386A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7200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39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AF564E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5A2454">
              <w:rPr>
                <w:rFonts w:ascii="Times New Roman" w:hAnsi="Times New Roman" w:cs="Times New Roman"/>
                <w:sz w:val="24"/>
                <w:szCs w:val="20"/>
              </w:rPr>
              <w:t>Салфетки для дезинфекции в диспенсере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Pr="00AF564E" w:rsidRDefault="00AF564E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уп</w:t>
            </w:r>
            <w:proofErr w:type="spellEnd"/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5A386A" w:rsidP="005A2454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</w:t>
            </w:r>
            <w:r w:rsidR="005A2454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AF564E" w:rsidRPr="00AF564E" w:rsidRDefault="00AF564E" w:rsidP="00AF564E">
            <w:pPr>
              <w:jc w:val="center"/>
              <w:rPr>
                <w:rFonts w:ascii="Times New Roman" w:hAnsi="Times New Roman" w:cs="Times New Roman"/>
                <w:b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b/>
                <w:sz w:val="24"/>
                <w:szCs w:val="20"/>
              </w:rPr>
              <w:t>Лот № 2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Антисептик кожный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Default="003656BB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Аптечка первой медицинской помощи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Default="00B37F31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к</w:t>
            </w: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омпл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5A2454" w:rsidRDefault="005A2454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1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AF564E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Маска медицинская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шт.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800</w:t>
            </w:r>
          </w:p>
        </w:tc>
      </w:tr>
      <w:tr w:rsidR="00AF564E" w:rsidRPr="00C35210" w:rsidTr="00AF564E">
        <w:trPr>
          <w:trHeight w:val="422"/>
          <w:tblHeader/>
        </w:trPr>
        <w:tc>
          <w:tcPr>
            <w:tcW w:w="220" w:type="pct"/>
            <w:shd w:val="clear" w:color="auto" w:fill="auto"/>
            <w:vAlign w:val="center"/>
          </w:tcPr>
          <w:p w:rsidR="00AF564E" w:rsidRPr="00AF564E" w:rsidRDefault="00AF564E" w:rsidP="00AF564E">
            <w:pPr>
              <w:pStyle w:val="a5"/>
              <w:numPr>
                <w:ilvl w:val="0"/>
                <w:numId w:val="40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7" w:type="pct"/>
            <w:shd w:val="clear" w:color="auto" w:fill="auto"/>
            <w:vAlign w:val="center"/>
          </w:tcPr>
          <w:p w:rsidR="00AF564E" w:rsidRPr="00AF564E" w:rsidRDefault="00AF564E" w:rsidP="00AF564E">
            <w:pPr>
              <w:ind w:left="98"/>
              <w:rPr>
                <w:rFonts w:ascii="Times New Roman" w:hAnsi="Times New Roman" w:cs="Times New Roman"/>
                <w:sz w:val="24"/>
                <w:szCs w:val="20"/>
              </w:rPr>
            </w:pPr>
            <w:r w:rsidRPr="00AF564E">
              <w:rPr>
                <w:rFonts w:ascii="Times New Roman" w:hAnsi="Times New Roman" w:cs="Times New Roman"/>
                <w:sz w:val="24"/>
                <w:szCs w:val="20"/>
              </w:rPr>
              <w:t>Салфетки для дезинфекции в диспенсере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 w:rsidRPr="003656BB">
              <w:rPr>
                <w:rFonts w:ascii="Times New Roman" w:hAnsi="Times New Roman" w:cs="Times New Roman"/>
                <w:sz w:val="24"/>
                <w:szCs w:val="20"/>
              </w:rPr>
              <w:t>уп</w:t>
            </w:r>
            <w:proofErr w:type="spellEnd"/>
            <w:r w:rsidRPr="003656BB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</w:tc>
        <w:tc>
          <w:tcPr>
            <w:tcW w:w="397" w:type="pct"/>
            <w:shd w:val="clear" w:color="auto" w:fill="auto"/>
            <w:vAlign w:val="center"/>
          </w:tcPr>
          <w:p w:rsidR="00AF564E" w:rsidRPr="00AF564E" w:rsidRDefault="003656BB" w:rsidP="00AF564E">
            <w:pPr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20</w:t>
            </w:r>
          </w:p>
        </w:tc>
      </w:tr>
    </w:tbl>
    <w:p w:rsidR="003656BB" w:rsidRDefault="003656BB" w:rsidP="003656BB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714" w:hanging="357"/>
        <w:jc w:val="both"/>
      </w:pPr>
      <w:r w:rsidRPr="00FD7D24">
        <w:t>Заявленная стоимость</w:t>
      </w:r>
      <w:r>
        <w:t xml:space="preserve"> </w:t>
      </w:r>
      <w:r w:rsidRPr="00FD7D24">
        <w:t>должна</w:t>
      </w:r>
      <w:r w:rsidRPr="00782B02">
        <w:t xml:space="preserve"> включать расходы продавца в соответствии с базисными условиями поставки </w:t>
      </w:r>
      <w:r w:rsidRPr="00782B02">
        <w:rPr>
          <w:lang w:val="en-US"/>
        </w:rPr>
        <w:t>DAP</w:t>
      </w:r>
      <w:r w:rsidRPr="00782B02">
        <w:t xml:space="preserve"> (ИНКОТЕРМС 2010).</w:t>
      </w:r>
    </w:p>
    <w:p w:rsidR="009B509A" w:rsidRPr="00DB6DA5" w:rsidRDefault="009B509A" w:rsidP="00DB6DA5">
      <w:pPr>
        <w:pStyle w:val="a5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B6DA5">
        <w:rPr>
          <w:rFonts w:ascii="Times New Roman" w:hAnsi="Times New Roman"/>
          <w:sz w:val="24"/>
          <w:szCs w:val="24"/>
        </w:rPr>
        <w:t>Лот</w:t>
      </w:r>
      <w:r w:rsidR="00DB6DA5">
        <w:rPr>
          <w:rFonts w:ascii="Times New Roman" w:hAnsi="Times New Roman"/>
          <w:sz w:val="24"/>
          <w:szCs w:val="24"/>
        </w:rPr>
        <w:t>ы являю</w:t>
      </w:r>
      <w:r w:rsidRPr="00DB6DA5">
        <w:rPr>
          <w:rFonts w:ascii="Times New Roman" w:hAnsi="Times New Roman"/>
          <w:sz w:val="24"/>
          <w:szCs w:val="24"/>
        </w:rPr>
        <w:t xml:space="preserve">тся делимыми. </w:t>
      </w:r>
      <w:r w:rsidR="00DB6DA5" w:rsidRPr="00345C66">
        <w:rPr>
          <w:rFonts w:ascii="Times New Roman" w:hAnsi="Times New Roman"/>
          <w:sz w:val="24"/>
          <w:szCs w:val="24"/>
        </w:rPr>
        <w:t xml:space="preserve">Оферта может быть представлена как на всю номенклатуру МТР, указанную в требованиях к предметам оферты, так и на часть номенклатурных позиций МТР, указанных в Требованиях к предмету оферты </w:t>
      </w:r>
      <w:proofErr w:type="gramStart"/>
      <w:r w:rsidR="00DB6DA5" w:rsidRPr="00345C66">
        <w:rPr>
          <w:rFonts w:ascii="Times New Roman" w:hAnsi="Times New Roman"/>
          <w:sz w:val="24"/>
          <w:szCs w:val="24"/>
        </w:rPr>
        <w:t>по</w:t>
      </w:r>
      <w:proofErr w:type="gramEnd"/>
      <w:r w:rsidR="00DB6DA5" w:rsidRPr="00345C66">
        <w:rPr>
          <w:rFonts w:ascii="Times New Roman" w:hAnsi="Times New Roman"/>
          <w:sz w:val="24"/>
          <w:szCs w:val="24"/>
        </w:rPr>
        <w:t xml:space="preserve"> позиционно.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</w:t>
      </w:r>
      <w:r w:rsidR="00DB6DA5" w:rsidRPr="00FD7D24">
        <w:rPr>
          <w:rFonts w:ascii="Times New Roman" w:hAnsi="Times New Roman"/>
          <w:sz w:val="24"/>
          <w:szCs w:val="24"/>
        </w:rPr>
        <w:t xml:space="preserve"> поданную оферту к рассмотрению.</w:t>
      </w:r>
    </w:p>
    <w:p w:rsidR="003656BB" w:rsidRDefault="003656BB" w:rsidP="003656BB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71A6">
        <w:rPr>
          <w:rFonts w:ascii="Times New Roman" w:hAnsi="Times New Roman"/>
          <w:sz w:val="24"/>
          <w:szCs w:val="24"/>
        </w:rPr>
        <w:t>Общество оставляет за собой право изменять общее количество поставляемого товара в пределах согласованного в договоре опциона.</w:t>
      </w:r>
      <w:r w:rsidR="00182298">
        <w:rPr>
          <w:rFonts w:ascii="Times New Roman" w:hAnsi="Times New Roman"/>
          <w:sz w:val="24"/>
          <w:szCs w:val="24"/>
        </w:rPr>
        <w:t xml:space="preserve"> Опцион </w:t>
      </w:r>
      <w:r w:rsidR="00182298" w:rsidRPr="00182298">
        <w:rPr>
          <w:rFonts w:ascii="Times New Roman" w:hAnsi="Times New Roman"/>
          <w:sz w:val="24"/>
          <w:szCs w:val="24"/>
          <w:u w:val="single"/>
        </w:rPr>
        <w:t>+/- 100%</w:t>
      </w:r>
    </w:p>
    <w:p w:rsidR="008D3A7A" w:rsidRPr="00181384" w:rsidRDefault="008D3A7A" w:rsidP="00B36567">
      <w:pPr>
        <w:spacing w:before="6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1384">
        <w:rPr>
          <w:rFonts w:ascii="Times New Roman" w:hAnsi="Times New Roman" w:cs="Times New Roman"/>
          <w:sz w:val="24"/>
          <w:szCs w:val="24"/>
          <w:u w:val="single"/>
        </w:rPr>
        <w:t>Реквизиты ООО «БНГРЭ»: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181384" w:rsidRDefault="008D3A7A" w:rsidP="00607BD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>Почтовый адрес: 660135, Россия, Красноярский край, Красноярск г., Весн</w:t>
      </w:r>
      <w:r w:rsidR="00607BD2" w:rsidRPr="00181384">
        <w:rPr>
          <w:rFonts w:ascii="Times New Roman" w:hAnsi="Times New Roman" w:cs="Times New Roman"/>
          <w:sz w:val="24"/>
          <w:szCs w:val="24"/>
        </w:rPr>
        <w:t xml:space="preserve">ы ул., д. 3 «А», БЦ «Весна», 13 </w:t>
      </w:r>
      <w:proofErr w:type="spellStart"/>
      <w:r w:rsidRPr="00181384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18138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lastRenderedPageBreak/>
        <w:t xml:space="preserve">Тел./факс: (391)274-86-81/(391)274-86-82 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8D3A7A" w:rsidRPr="00181384" w:rsidRDefault="008D3A7A" w:rsidP="00607BD2">
      <w:pPr>
        <w:spacing w:after="0" w:line="240" w:lineRule="auto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181384">
        <w:rPr>
          <w:rFonts w:ascii="Times New Roman" w:hAnsi="Times New Roman" w:cs="Times New Roman"/>
          <w:bCs/>
          <w:iCs/>
          <w:sz w:val="24"/>
          <w:szCs w:val="24"/>
        </w:rPr>
        <w:t>Банк ВТБ (ПАО)  в г.Красноярске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gramStart"/>
      <w:r w:rsidRPr="00181384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181384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8D3A7A" w:rsidRPr="00181384" w:rsidRDefault="008D3A7A" w:rsidP="00607BD2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136C07" w:rsidRDefault="008D3A7A" w:rsidP="009F709C">
      <w:pPr>
        <w:spacing w:line="240" w:lineRule="auto"/>
        <w:ind w:left="142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9F709C" w:rsidRDefault="009F709C" w:rsidP="00136C07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9F709C" w:rsidRDefault="009F709C" w:rsidP="00136C07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sz w:val="24"/>
          <w:szCs w:val="24"/>
        </w:rPr>
        <w:t>2.Требования к предмету закупки</w:t>
      </w:r>
    </w:p>
    <w:tbl>
      <w:tblPr>
        <w:tblStyle w:val="a6"/>
        <w:tblW w:w="10768" w:type="dxa"/>
        <w:tblLook w:val="04A0"/>
      </w:tblPr>
      <w:tblGrid>
        <w:gridCol w:w="420"/>
        <w:gridCol w:w="5955"/>
        <w:gridCol w:w="2024"/>
        <w:gridCol w:w="1070"/>
        <w:gridCol w:w="1299"/>
      </w:tblGrid>
      <w:tr w:rsidR="009F709C" w:rsidRPr="009F5A78" w:rsidTr="009F709C">
        <w:trPr>
          <w:cantSplit/>
          <w:tblHeader/>
        </w:trPr>
        <w:tc>
          <w:tcPr>
            <w:tcW w:w="195" w:type="pct"/>
            <w:shd w:val="clear" w:color="auto" w:fill="BFBFBF" w:themeFill="background1" w:themeFillShade="BF"/>
            <w:vAlign w:val="center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 xml:space="preserve">№ </w:t>
            </w:r>
            <w:proofErr w:type="gramStart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п</w:t>
            </w:r>
            <w:proofErr w:type="gramEnd"/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/п</w:t>
            </w:r>
          </w:p>
        </w:tc>
        <w:tc>
          <w:tcPr>
            <w:tcW w:w="2765" w:type="pct"/>
            <w:shd w:val="clear" w:color="auto" w:fill="BFBFBF" w:themeFill="background1" w:themeFillShade="BF"/>
            <w:vAlign w:val="center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Требование (параметр оценки)</w:t>
            </w:r>
          </w:p>
        </w:tc>
        <w:tc>
          <w:tcPr>
            <w:tcW w:w="940" w:type="pct"/>
            <w:shd w:val="clear" w:color="auto" w:fill="BFBFBF" w:themeFill="background1" w:themeFillShade="BF"/>
            <w:vAlign w:val="center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97" w:type="pct"/>
            <w:shd w:val="clear" w:color="auto" w:fill="BFBFBF" w:themeFill="background1" w:themeFillShade="BF"/>
            <w:vAlign w:val="center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Единица измерения</w:t>
            </w:r>
          </w:p>
        </w:tc>
        <w:tc>
          <w:tcPr>
            <w:tcW w:w="603" w:type="pct"/>
            <w:shd w:val="clear" w:color="auto" w:fill="BFBFBF" w:themeFill="background1" w:themeFillShade="BF"/>
            <w:vAlign w:val="center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Условия соответствия</w:t>
            </w:r>
          </w:p>
        </w:tc>
      </w:tr>
      <w:tr w:rsidR="009F709C" w:rsidRPr="009F5A78" w:rsidTr="009F709C">
        <w:trPr>
          <w:cantSplit/>
          <w:tblHeader/>
        </w:trPr>
        <w:tc>
          <w:tcPr>
            <w:tcW w:w="195" w:type="pct"/>
            <w:shd w:val="clear" w:color="auto" w:fill="BFBFBF" w:themeFill="background1" w:themeFillShade="BF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1</w:t>
            </w:r>
          </w:p>
        </w:tc>
        <w:tc>
          <w:tcPr>
            <w:tcW w:w="2765" w:type="pct"/>
            <w:shd w:val="clear" w:color="auto" w:fill="BFBFBF" w:themeFill="background1" w:themeFillShade="BF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2</w:t>
            </w:r>
          </w:p>
        </w:tc>
        <w:tc>
          <w:tcPr>
            <w:tcW w:w="940" w:type="pct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3</w:t>
            </w:r>
          </w:p>
        </w:tc>
        <w:tc>
          <w:tcPr>
            <w:tcW w:w="497" w:type="pct"/>
            <w:shd w:val="clear" w:color="auto" w:fill="BFBFBF" w:themeFill="background1" w:themeFillShade="BF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4</w:t>
            </w:r>
          </w:p>
        </w:tc>
        <w:tc>
          <w:tcPr>
            <w:tcW w:w="603" w:type="pct"/>
            <w:shd w:val="clear" w:color="auto" w:fill="BFBFBF" w:themeFill="background1" w:themeFillShade="BF"/>
          </w:tcPr>
          <w:p w:rsidR="009F709C" w:rsidRPr="00DC435C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18"/>
              </w:rPr>
            </w:pPr>
            <w:r w:rsidRPr="00DC435C">
              <w:rPr>
                <w:rFonts w:ascii="Times New Roman" w:hAnsi="Times New Roman"/>
                <w:b/>
                <w:iCs/>
                <w:sz w:val="20"/>
                <w:szCs w:val="18"/>
              </w:rPr>
              <w:t>5</w:t>
            </w:r>
          </w:p>
        </w:tc>
      </w:tr>
      <w:tr w:rsidR="009F709C" w:rsidRPr="009F5A78" w:rsidTr="009F709C">
        <w:trPr>
          <w:cantSplit/>
        </w:trPr>
        <w:tc>
          <w:tcPr>
            <w:tcW w:w="5000" w:type="pct"/>
            <w:gridSpan w:val="5"/>
            <w:vAlign w:val="center"/>
          </w:tcPr>
          <w:p w:rsidR="009F709C" w:rsidRPr="009F709C" w:rsidRDefault="009F709C" w:rsidP="00B33C03">
            <w:pPr>
              <w:jc w:val="center"/>
              <w:rPr>
                <w:rFonts w:ascii="Times New Roman" w:hAnsi="Times New Roman" w:cs="Times New Roman"/>
                <w:b/>
                <w:iCs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iCs/>
                <w:szCs w:val="20"/>
              </w:rPr>
              <w:t>Лот №1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187096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Гель - </w:t>
            </w:r>
            <w:r w:rsidRPr="00187096">
              <w:rPr>
                <w:rFonts w:ascii="Times New Roman" w:hAnsi="Times New Roman" w:cs="Times New Roman"/>
                <w:b/>
                <w:sz w:val="20"/>
                <w:szCs w:val="20"/>
              </w:rPr>
              <w:t>Антисептик кожный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Тара: 500 - 1000 мл с помпой.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Гипоалергенный</w:t>
            </w:r>
            <w:proofErr w:type="spellEnd"/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8A42A3">
              <w:rPr>
                <w:rFonts w:ascii="Times New Roman" w:hAnsi="Times New Roman" w:cs="Times New Roman"/>
                <w:sz w:val="20"/>
                <w:szCs w:val="20"/>
              </w:rPr>
              <w:t>изопропилового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спирта не менее </w:t>
            </w:r>
            <w:r w:rsidR="00EB6C38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Антими</w:t>
            </w:r>
            <w:bookmarkStart w:id="0" w:name="_GoBack"/>
            <w:bookmarkEnd w:id="0"/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кробная активность против бактерий и вирусов, в том числе –  туберкулез, гепатит, ВИЧ, полиомиелит, грипп</w:t>
            </w:r>
            <w:r w:rsidR="00EB6C38">
              <w:rPr>
                <w:rFonts w:ascii="Times New Roman" w:hAnsi="Times New Roman" w:cs="Times New Roman"/>
                <w:sz w:val="20"/>
                <w:szCs w:val="20"/>
              </w:rPr>
              <w:t xml:space="preserve">, ОРВИ, </w:t>
            </w:r>
            <w:proofErr w:type="spellStart"/>
            <w:r w:rsidR="00EB6C38">
              <w:rPr>
                <w:rFonts w:ascii="Times New Roman" w:hAnsi="Times New Roman" w:cs="Times New Roman"/>
                <w:sz w:val="20"/>
                <w:szCs w:val="20"/>
              </w:rPr>
              <w:t>ротавирусов</w:t>
            </w:r>
            <w:proofErr w:type="spellEnd"/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Пролонгированное действие не менее 2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-х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4"/>
              </w:rPr>
              <w:t>Аптечка первой медицинской помощи автомобильная.</w:t>
            </w:r>
          </w:p>
          <w:p w:rsidR="009F709C" w:rsidRDefault="009F709C" w:rsidP="00B33C0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9F709C" w:rsidRPr="00637533" w:rsidRDefault="009F709C" w:rsidP="00B33C03">
            <w:pPr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Футляр: </w:t>
            </w:r>
            <w:r w:rsidRPr="00637533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637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09C" w:rsidRPr="00CF7556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4"/>
              </w:rPr>
            </w:pPr>
            <w:r w:rsidRPr="00637533">
              <w:rPr>
                <w:rFonts w:ascii="Times New Roman" w:hAnsi="Times New Roman" w:cs="Times New Roman"/>
                <w:sz w:val="20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 в соответствии с </w:t>
            </w:r>
            <w:r w:rsidRPr="00E655FF">
              <w:rPr>
                <w:rFonts w:ascii="Times New Roman" w:hAnsi="Times New Roman" w:cs="Times New Roman"/>
                <w:bCs/>
                <w:sz w:val="20"/>
                <w:szCs w:val="24"/>
              </w:rPr>
              <w:t>Приказом Министерства здравоохранения и социального развития РФ от 8 сентября 2009 г. № 697н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Pr="00115236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Аптечка первой медицинской помощи автомобильная для перевозки опасных грузов</w:t>
            </w:r>
          </w:p>
          <w:p w:rsidR="009F709C" w:rsidRDefault="009F709C" w:rsidP="00B33C0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Футляр: </w:t>
            </w:r>
            <w:r w:rsidRPr="00637533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637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ТУ 21.20.24-186-10973749-2018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Аптечка первой медицинской помощи</w:t>
            </w:r>
          </w:p>
          <w:p w:rsidR="009F709C" w:rsidRDefault="009F709C" w:rsidP="00B33C03">
            <w:pPr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Футляр: </w:t>
            </w:r>
            <w:r w:rsidRPr="00637533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637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09C" w:rsidRDefault="009F709C" w:rsidP="00B33C0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37533">
              <w:rPr>
                <w:rFonts w:ascii="Times New Roman" w:hAnsi="Times New Roman" w:cs="Times New Roman"/>
                <w:sz w:val="20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:</w:t>
            </w:r>
            <w:r w:rsidRPr="006375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в соответствии с Приказом </w:t>
            </w:r>
            <w:proofErr w:type="spellStart"/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Минздравсоцразвития</w:t>
            </w:r>
            <w:proofErr w:type="spellEnd"/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РФ от 05.03.2011 г. № 169н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Баллон кислородный для дыхания объемом 16 Л с маской</w:t>
            </w:r>
          </w:p>
          <w:p w:rsidR="009F709C" w:rsidRPr="00F365A9" w:rsidRDefault="009F709C" w:rsidP="00B33C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кислорода: 16</w:t>
            </w:r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литров</w:t>
            </w:r>
          </w:p>
          <w:p w:rsidR="009F709C" w:rsidRPr="00F365A9" w:rsidRDefault="009F709C" w:rsidP="00B33C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смеси: 80% кислорода, 20% азота</w:t>
            </w:r>
          </w:p>
          <w:p w:rsidR="009F709C" w:rsidRPr="00F365A9" w:rsidRDefault="009F709C" w:rsidP="00B33C0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>В комплекте с мягкой маской;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gramStart"/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>изготовлении</w:t>
            </w:r>
            <w:proofErr w:type="gramEnd"/>
            <w:r w:rsidRPr="00F365A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маски: (силикон)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паспорт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Маска медицинская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слоев: 3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и третий слой из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спанбонда</w:t>
            </w:r>
            <w:proofErr w:type="spellEnd"/>
          </w:p>
          <w:p w:rsidR="009F709C" w:rsidRPr="000F184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Второй слой из </w:t>
            </w:r>
            <w:proofErr w:type="spellStart"/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мельтблауна</w:t>
            </w:r>
            <w:proofErr w:type="spellEnd"/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(SMS)</w:t>
            </w:r>
          </w:p>
          <w:p w:rsidR="009F709C" w:rsidRPr="001B150E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недолжна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препятствовать свободному дыханию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50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Pr="000F184C">
              <w:rPr>
                <w:rFonts w:ascii="Times New Roman" w:hAnsi="Times New Roman" w:cs="Times New Roman"/>
                <w:bCs/>
                <w:sz w:val="20"/>
                <w:szCs w:val="20"/>
              </w:rPr>
              <w:t>носового зажима</w:t>
            </w:r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да;</w:t>
            </w:r>
          </w:p>
          <w:p w:rsidR="009F709C" w:rsidRPr="001B150E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резинок для носки: да.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регистрационного удостоверения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Салфетки для дезинфекции в диспенсере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диспенсера: пластик.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салфеток: не менее 20 х 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13,5 см</w:t>
            </w:r>
          </w:p>
          <w:p w:rsidR="00EB6C38" w:rsidRDefault="00EB6C38" w:rsidP="00EB6C38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8A42A3">
              <w:rPr>
                <w:rFonts w:ascii="Times New Roman" w:hAnsi="Times New Roman" w:cs="Times New Roman"/>
                <w:sz w:val="20"/>
                <w:szCs w:val="20"/>
              </w:rPr>
              <w:t>изопропилового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спирта в пропитке не менее 60%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салфеток в диспенсере не менее 120 шт.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sz w:val="20"/>
                <w:szCs w:val="20"/>
              </w:rPr>
              <w:t xml:space="preserve">Антимикробная активность против бактерий и вирусов, в том числе –  </w:t>
            </w:r>
            <w:r w:rsidR="00EB6C38" w:rsidRPr="009F709C">
              <w:rPr>
                <w:rFonts w:ascii="Times New Roman" w:hAnsi="Times New Roman" w:cs="Times New Roman"/>
                <w:sz w:val="20"/>
                <w:szCs w:val="20"/>
              </w:rPr>
              <w:t>туберкулез, гепатит, ВИЧ, полиомиелит, грипп</w:t>
            </w:r>
            <w:r w:rsidR="00EB6C38">
              <w:rPr>
                <w:rFonts w:ascii="Times New Roman" w:hAnsi="Times New Roman" w:cs="Times New Roman"/>
                <w:sz w:val="20"/>
                <w:szCs w:val="20"/>
              </w:rPr>
              <w:t xml:space="preserve">, ОРВИ, </w:t>
            </w:r>
            <w:proofErr w:type="spellStart"/>
            <w:r w:rsidR="00EB6C38">
              <w:rPr>
                <w:rFonts w:ascii="Times New Roman" w:hAnsi="Times New Roman" w:cs="Times New Roman"/>
                <w:sz w:val="20"/>
                <w:szCs w:val="20"/>
              </w:rPr>
              <w:t>ротавирусов</w:t>
            </w:r>
            <w:proofErr w:type="spellEnd"/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паспорт/инструкция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5000" w:type="pct"/>
            <w:gridSpan w:val="5"/>
            <w:vAlign w:val="center"/>
          </w:tcPr>
          <w:p w:rsidR="009F709C" w:rsidRPr="009F709C" w:rsidRDefault="009F709C" w:rsidP="00B33C03">
            <w:pPr>
              <w:jc w:val="center"/>
              <w:rPr>
                <w:rFonts w:ascii="Times New Roman" w:hAnsi="Times New Roman" w:cs="Times New Roman"/>
                <w:b/>
                <w:iCs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iCs/>
                <w:szCs w:val="20"/>
              </w:rPr>
              <w:t>Лот №2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187096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Гель - </w:t>
            </w:r>
            <w:r w:rsidRPr="00187096">
              <w:rPr>
                <w:rFonts w:ascii="Times New Roman" w:hAnsi="Times New Roman" w:cs="Times New Roman"/>
                <w:b/>
                <w:sz w:val="20"/>
                <w:szCs w:val="20"/>
              </w:rPr>
              <w:t>Антисептик кожный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Тара: 500 - 1000 мл с помпой.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Гипоалергенный</w:t>
            </w:r>
            <w:proofErr w:type="spellEnd"/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8A42A3">
              <w:rPr>
                <w:rFonts w:ascii="Times New Roman" w:hAnsi="Times New Roman" w:cs="Times New Roman"/>
                <w:sz w:val="20"/>
                <w:szCs w:val="20"/>
              </w:rPr>
              <w:t>изопропилового </w:t>
            </w:r>
            <w:r w:rsidR="00EB6C38">
              <w:rPr>
                <w:rFonts w:ascii="Times New Roman" w:hAnsi="Times New Roman" w:cs="Times New Roman"/>
                <w:sz w:val="20"/>
                <w:szCs w:val="20"/>
              </w:rPr>
              <w:t>спирта не менее 65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Антимикробная активность против бактерий и вирусов, в том числе –  туберкулез, гепатит, ВИЧ, полиомиелит, грипп.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Пролонгированное действие не менее 2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-х часов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Инструкция по применению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Аптечка первой медицинской помощи</w:t>
            </w:r>
          </w:p>
          <w:p w:rsidR="009F709C" w:rsidRDefault="009F709C" w:rsidP="00B33C03">
            <w:pPr>
              <w:ind w:left="3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Футляр: </w:t>
            </w:r>
            <w:r w:rsidRPr="00637533">
              <w:rPr>
                <w:rFonts w:ascii="Times New Roman" w:eastAsia="Times New Roman" w:hAnsi="Times New Roman" w:cs="Times New Roman"/>
                <w:sz w:val="20"/>
                <w:szCs w:val="20"/>
              </w:rPr>
              <w:t>мягк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63753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F709C" w:rsidRDefault="009F709C" w:rsidP="00B33C03">
            <w:pPr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</w:pPr>
            <w:r w:rsidRPr="00052027">
              <w:rPr>
                <w:rFonts w:ascii="Times New Roman" w:hAnsi="Times New Roman" w:cs="Times New Roman"/>
                <w:color w:val="000000"/>
                <w:sz w:val="20"/>
                <w:szCs w:val="18"/>
                <w:shd w:val="clear" w:color="auto" w:fill="FFFFFF"/>
              </w:rPr>
              <w:t>Остаточный срок годности на момент поставки не менее 80 % от общего срока годности.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637533">
              <w:rPr>
                <w:rFonts w:ascii="Times New Roman" w:hAnsi="Times New Roman" w:cs="Times New Roman"/>
                <w:sz w:val="20"/>
                <w:szCs w:val="24"/>
              </w:rPr>
              <w:t>Комплектация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:</w:t>
            </w:r>
            <w:r w:rsidRPr="0063753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в соответствии с Приказом </w:t>
            </w:r>
            <w:proofErr w:type="spellStart"/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>Минздравсоцразвития</w:t>
            </w:r>
            <w:proofErr w:type="spellEnd"/>
            <w:r w:rsidRPr="00637533">
              <w:rPr>
                <w:rFonts w:ascii="Times New Roman" w:eastAsia="Times New Roman" w:hAnsi="Times New Roman" w:cs="Times New Roman"/>
                <w:bCs/>
                <w:sz w:val="20"/>
                <w:szCs w:val="24"/>
              </w:rPr>
              <w:t xml:space="preserve"> РФ от 05.03.2011 г. № 169н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комплектовочной ведомости.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Маска медицинская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слоев: 3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и третий слой из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спанбонда</w:t>
            </w:r>
            <w:proofErr w:type="spellEnd"/>
          </w:p>
          <w:p w:rsidR="009F709C" w:rsidRPr="000F184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Второй слой из </w:t>
            </w:r>
            <w:proofErr w:type="spellStart"/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мельтблауна</w:t>
            </w:r>
            <w:proofErr w:type="spellEnd"/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(SMS)</w:t>
            </w:r>
          </w:p>
          <w:p w:rsidR="009F709C" w:rsidRPr="001B150E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недолжна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препятствовать свободному дыханию</w:t>
            </w:r>
          </w:p>
          <w:p w:rsidR="009F709C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150E"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Pr="000F184C">
              <w:rPr>
                <w:rFonts w:ascii="Times New Roman" w:hAnsi="Times New Roman" w:cs="Times New Roman"/>
                <w:bCs/>
                <w:sz w:val="20"/>
                <w:szCs w:val="20"/>
              </w:rPr>
              <w:t>носового зажима</w:t>
            </w:r>
            <w:r w:rsidRPr="000F184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да;</w:t>
            </w:r>
          </w:p>
          <w:p w:rsidR="009F709C" w:rsidRPr="001B150E" w:rsidRDefault="009F709C" w:rsidP="00B33C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резинок для носки: да.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регистрационного удостоверения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4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709C" w:rsidRDefault="009F709C" w:rsidP="00B33C03">
            <w:pPr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b/>
                <w:sz w:val="20"/>
                <w:szCs w:val="20"/>
              </w:rPr>
              <w:t>Салфетки для дезинфекции в диспенсере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Материал диспенсера: пластик.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Размер салфеток: не менее 20 х 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13,5 см</w:t>
            </w:r>
          </w:p>
          <w:p w:rsidR="00EB6C38" w:rsidRDefault="00EB6C38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  <w:r w:rsidRPr="008A42A3">
              <w:rPr>
                <w:rFonts w:ascii="Times New Roman" w:hAnsi="Times New Roman" w:cs="Times New Roman"/>
                <w:sz w:val="20"/>
                <w:szCs w:val="20"/>
              </w:rPr>
              <w:t>изопропилового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спирта в пропитке не менее 60%</w:t>
            </w:r>
            <w:r w:rsidRPr="00F365A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9F709C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салфеток в диспенсере не менее 120 шт.</w:t>
            </w:r>
          </w:p>
          <w:p w:rsidR="009F709C" w:rsidRPr="003656BB" w:rsidRDefault="009F709C" w:rsidP="00B33C03">
            <w:pPr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9F709C">
              <w:rPr>
                <w:rFonts w:ascii="Times New Roman" w:hAnsi="Times New Roman" w:cs="Times New Roman"/>
                <w:sz w:val="20"/>
                <w:szCs w:val="20"/>
              </w:rPr>
              <w:t xml:space="preserve">Антимикробная активность против бактерий и вирусов, в том числе –  </w:t>
            </w:r>
            <w:r w:rsidR="00EB6C38" w:rsidRPr="009F709C">
              <w:rPr>
                <w:rFonts w:ascii="Times New Roman" w:hAnsi="Times New Roman" w:cs="Times New Roman"/>
                <w:sz w:val="20"/>
                <w:szCs w:val="20"/>
              </w:rPr>
              <w:t>туберкулез, гепатит, ВИЧ, полиомиелит, грипп</w:t>
            </w:r>
            <w:r w:rsidR="00EB6C38">
              <w:rPr>
                <w:rFonts w:ascii="Times New Roman" w:hAnsi="Times New Roman" w:cs="Times New Roman"/>
                <w:sz w:val="20"/>
                <w:szCs w:val="20"/>
              </w:rPr>
              <w:t xml:space="preserve">, ОРВИ, </w:t>
            </w:r>
            <w:proofErr w:type="spellStart"/>
            <w:r w:rsidR="00EB6C38">
              <w:rPr>
                <w:rFonts w:ascii="Times New Roman" w:hAnsi="Times New Roman" w:cs="Times New Roman"/>
                <w:sz w:val="20"/>
                <w:szCs w:val="20"/>
              </w:rPr>
              <w:t>ротавирусов</w:t>
            </w:r>
            <w:proofErr w:type="spellEnd"/>
            <w:r w:rsidRPr="009F709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паспорт/инструкция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5000" w:type="pct"/>
            <w:gridSpan w:val="5"/>
            <w:vAlign w:val="center"/>
          </w:tcPr>
          <w:p w:rsidR="009F709C" w:rsidRPr="00691E1E" w:rsidRDefault="009F709C" w:rsidP="00B33C03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91E1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Общие требования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C6116B" w:rsidRDefault="009F709C" w:rsidP="00B33C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01.08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.2020.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Pr="00C6116B" w:rsidRDefault="009F709C" w:rsidP="00B33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7" w:type="pct"/>
            <w:vAlign w:val="center"/>
          </w:tcPr>
          <w:p w:rsidR="009F709C" w:rsidRPr="00C6116B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C6116B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9F709C" w:rsidRPr="009F5A78" w:rsidTr="009F709C">
        <w:trPr>
          <w:cantSplit/>
        </w:trPr>
        <w:tc>
          <w:tcPr>
            <w:tcW w:w="195" w:type="pct"/>
            <w:vAlign w:val="center"/>
          </w:tcPr>
          <w:p w:rsidR="009F709C" w:rsidRPr="00841F2B" w:rsidRDefault="009F709C" w:rsidP="00B33C03">
            <w:pPr>
              <w:pStyle w:val="a5"/>
              <w:numPr>
                <w:ilvl w:val="0"/>
                <w:numId w:val="3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2765" w:type="pct"/>
            <w:shd w:val="clear" w:color="auto" w:fill="FFFFFF" w:themeFill="background1"/>
            <w:vAlign w:val="center"/>
          </w:tcPr>
          <w:p w:rsidR="009F709C" w:rsidRPr="009F5A78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9F709C" w:rsidRPr="009F5A78" w:rsidRDefault="009F709C" w:rsidP="00B33C0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Упаковочное место должно содержать упаковочный лист.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:rsidR="009F709C" w:rsidRPr="009F5A78" w:rsidRDefault="009F709C" w:rsidP="00B33C0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97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603" w:type="pct"/>
            <w:vAlign w:val="center"/>
          </w:tcPr>
          <w:p w:rsidR="009F709C" w:rsidRPr="009F5A78" w:rsidRDefault="009F709C" w:rsidP="00B33C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9F709C" w:rsidRDefault="009F709C" w:rsidP="00136C07">
      <w:pPr>
        <w:spacing w:line="240" w:lineRule="auto"/>
        <w:contextualSpacing/>
        <w:rPr>
          <w:rFonts w:ascii="Times New Roman" w:hAnsi="Times New Roman" w:cs="Times New Roman"/>
          <w:iCs/>
          <w:sz w:val="24"/>
          <w:szCs w:val="24"/>
        </w:rPr>
      </w:pPr>
    </w:p>
    <w:p w:rsidR="005B1E2F" w:rsidRPr="00181384" w:rsidRDefault="005B1E2F" w:rsidP="00B36567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6"/>
        <w:tblW w:w="10773" w:type="dxa"/>
        <w:tblInd w:w="108" w:type="dxa"/>
        <w:tblLayout w:type="fixed"/>
        <w:tblLook w:val="04A0"/>
      </w:tblPr>
      <w:tblGrid>
        <w:gridCol w:w="567"/>
        <w:gridCol w:w="5812"/>
        <w:gridCol w:w="1985"/>
        <w:gridCol w:w="1134"/>
        <w:gridCol w:w="1275"/>
      </w:tblGrid>
      <w:tr w:rsidR="00F53A63" w:rsidRPr="00181384" w:rsidTr="009F709C">
        <w:trPr>
          <w:cantSplit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gramStart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gramEnd"/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/п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53A63" w:rsidRPr="00181384" w:rsidTr="009F709C">
        <w:trPr>
          <w:cantSplit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F53A63" w:rsidRPr="009F5A78" w:rsidRDefault="00F53A63" w:rsidP="00F53A6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4766E3" w:rsidRPr="00181384" w:rsidTr="009F709C">
        <w:trPr>
          <w:cantSplit/>
        </w:trPr>
        <w:tc>
          <w:tcPr>
            <w:tcW w:w="567" w:type="dxa"/>
          </w:tcPr>
          <w:p w:rsidR="004766E3" w:rsidRPr="009F5A78" w:rsidRDefault="00005CAD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1</w:t>
            </w:r>
          </w:p>
        </w:tc>
        <w:tc>
          <w:tcPr>
            <w:tcW w:w="5812" w:type="dxa"/>
          </w:tcPr>
          <w:p w:rsidR="004766E3" w:rsidRPr="009F5A78" w:rsidRDefault="004766E3" w:rsidP="004766E3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985" w:type="dxa"/>
            <w:vAlign w:val="center"/>
          </w:tcPr>
          <w:p w:rsidR="004766E3" w:rsidRPr="009F5A78" w:rsidRDefault="000C4159" w:rsidP="000C4159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организации о согласии со всеми условиями проекта договора (Форма 3) без протокола разногласий</w:t>
            </w:r>
          </w:p>
        </w:tc>
        <w:tc>
          <w:tcPr>
            <w:tcW w:w="1134" w:type="dxa"/>
            <w:vAlign w:val="center"/>
          </w:tcPr>
          <w:p w:rsidR="004766E3" w:rsidRPr="009F5A78" w:rsidRDefault="004766E3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4766E3" w:rsidRPr="009F5A78" w:rsidRDefault="004766E3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05CAD" w:rsidRPr="00181384" w:rsidTr="009F709C">
        <w:trPr>
          <w:cantSplit/>
        </w:trPr>
        <w:tc>
          <w:tcPr>
            <w:tcW w:w="567" w:type="dxa"/>
          </w:tcPr>
          <w:p w:rsidR="00005CAD" w:rsidRPr="009F5A78" w:rsidRDefault="00005CAD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198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134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05CAD" w:rsidRPr="00181384" w:rsidTr="009F709C">
        <w:trPr>
          <w:cantSplit/>
        </w:trPr>
        <w:tc>
          <w:tcPr>
            <w:tcW w:w="567" w:type="dxa"/>
          </w:tcPr>
          <w:p w:rsidR="00005CAD" w:rsidRPr="009F5A78" w:rsidRDefault="00005CAD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9F5A78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5" w:history="1">
              <w:r w:rsidRPr="009F5A78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98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05CAD" w:rsidRPr="00181384" w:rsidTr="009F709C">
        <w:trPr>
          <w:cantSplit/>
          <w:trHeight w:val="375"/>
        </w:trPr>
        <w:tc>
          <w:tcPr>
            <w:tcW w:w="567" w:type="dxa"/>
          </w:tcPr>
          <w:p w:rsidR="00005CAD" w:rsidRPr="009F5A78" w:rsidRDefault="00005CAD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5812" w:type="dxa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Отсутствие  в течение последних двух лет случаев судебных разбирательств  в качестве  ответчика в связи с существенными нарушениями договора, исковые требования по которым были удовлетворены, а также  случаев расторжения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ПАО «НГ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К«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>Славнефть»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 ПАО НК «Роснефть», ПАО «Газпром нефть». В одностороннем порядке договора в связи с существенными нарушениями его условий.</w:t>
            </w:r>
          </w:p>
        </w:tc>
        <w:tc>
          <w:tcPr>
            <w:tcW w:w="198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134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05CAD" w:rsidRPr="00181384" w:rsidTr="009F709C">
        <w:trPr>
          <w:cantSplit/>
          <w:trHeight w:val="210"/>
        </w:trPr>
        <w:tc>
          <w:tcPr>
            <w:tcW w:w="567" w:type="dxa"/>
          </w:tcPr>
          <w:p w:rsidR="00005CAD" w:rsidRPr="009F5A78" w:rsidRDefault="00005CAD" w:rsidP="004766E3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5812" w:type="dxa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Отсутствие  в течение последних двух лет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случаев предъявления Заказчиком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, а также  Обществами групп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ПАО «НГ</w:t>
            </w:r>
            <w:proofErr w:type="gramStart"/>
            <w:r>
              <w:rPr>
                <w:rFonts w:ascii="Times New Roman" w:hAnsi="Times New Roman"/>
                <w:iCs/>
                <w:sz w:val="20"/>
                <w:szCs w:val="20"/>
              </w:rPr>
              <w:t>К«</w:t>
            </w:r>
            <w:proofErr w:type="gramEnd"/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Славнефть» </w:t>
            </w: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 ПАО НК «Роснефть», ПАО «Газпром нефть». Требований по факту поставленных заводом-изготовителем поставщиком некачественных МТР</w:t>
            </w:r>
          </w:p>
        </w:tc>
        <w:tc>
          <w:tcPr>
            <w:tcW w:w="198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</w:p>
        </w:tc>
        <w:tc>
          <w:tcPr>
            <w:tcW w:w="1134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5" w:type="dxa"/>
            <w:vAlign w:val="center"/>
          </w:tcPr>
          <w:p w:rsidR="00005CAD" w:rsidRPr="009F5A78" w:rsidRDefault="00005CAD" w:rsidP="004E746E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AF2771" w:rsidRPr="00181384" w:rsidRDefault="00AF2771" w:rsidP="00B36567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81384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Pr="00181384" w:rsidRDefault="00AF2771" w:rsidP="00AF2771">
      <w:pPr>
        <w:pStyle w:val="a3"/>
        <w:numPr>
          <w:ilvl w:val="0"/>
          <w:numId w:val="2"/>
        </w:numPr>
        <w:ind w:left="0" w:firstLine="360"/>
        <w:jc w:val="both"/>
      </w:pPr>
      <w:proofErr w:type="gramStart"/>
      <w:r w:rsidRPr="00181384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  <w:proofErr w:type="gramEnd"/>
    </w:p>
    <w:p w:rsidR="00AF2771" w:rsidRPr="00181384" w:rsidRDefault="00AF2771" w:rsidP="005B1E2F">
      <w:pPr>
        <w:rPr>
          <w:rFonts w:ascii="Times New Roman" w:hAnsi="Times New Roman" w:cs="Times New Roman"/>
          <w:sz w:val="24"/>
          <w:szCs w:val="24"/>
        </w:rPr>
      </w:pPr>
    </w:p>
    <w:p w:rsidR="005B1E2F" w:rsidRPr="009B509A" w:rsidRDefault="005B1E2F" w:rsidP="005B1E2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81384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</w:t>
      </w:r>
    </w:p>
    <w:p w:rsidR="005A2454" w:rsidRPr="009B509A" w:rsidRDefault="005A2454" w:rsidP="005B1E2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E2F" w:rsidRPr="00181384" w:rsidRDefault="009B509A" w:rsidP="004766E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182298">
        <w:rPr>
          <w:rFonts w:ascii="Times New Roman" w:hAnsi="Times New Roman" w:cs="Times New Roman"/>
          <w:sz w:val="24"/>
          <w:szCs w:val="24"/>
        </w:rPr>
        <w:t xml:space="preserve">ОМТО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182298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2298">
        <w:rPr>
          <w:rFonts w:ascii="Times New Roman" w:hAnsi="Times New Roman" w:cs="Times New Roman"/>
          <w:sz w:val="24"/>
          <w:szCs w:val="24"/>
        </w:rPr>
        <w:t xml:space="preserve">С.В. Стукан </w:t>
      </w:r>
      <w:r w:rsidR="00086C18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B1E2F" w:rsidRPr="00181384" w:rsidSect="009F709C">
      <w:pgSz w:w="11907" w:h="16839"/>
      <w:pgMar w:top="567" w:right="567" w:bottom="567" w:left="70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537EEB"/>
    <w:multiLevelType w:val="hybridMultilevel"/>
    <w:tmpl w:val="F182CB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17CDD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A8F4DB4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A00E0"/>
    <w:multiLevelType w:val="hybridMultilevel"/>
    <w:tmpl w:val="889C38E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13491CE4"/>
    <w:multiLevelType w:val="hybridMultilevel"/>
    <w:tmpl w:val="074A1B84"/>
    <w:lvl w:ilvl="0" w:tplc="12801C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016F3B"/>
    <w:multiLevelType w:val="hybridMultilevel"/>
    <w:tmpl w:val="CE8EA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374BD"/>
    <w:multiLevelType w:val="hybridMultilevel"/>
    <w:tmpl w:val="2F9033F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2994594C"/>
    <w:multiLevelType w:val="hybridMultilevel"/>
    <w:tmpl w:val="0D061B52"/>
    <w:lvl w:ilvl="0" w:tplc="58C264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E67D4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35A4216"/>
    <w:multiLevelType w:val="hybridMultilevel"/>
    <w:tmpl w:val="F182CB9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>
    <w:nsid w:val="37741344"/>
    <w:multiLevelType w:val="hybridMultilevel"/>
    <w:tmpl w:val="BCF0DAE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393E3C52"/>
    <w:multiLevelType w:val="hybridMultilevel"/>
    <w:tmpl w:val="540E2E6C"/>
    <w:lvl w:ilvl="0" w:tplc="4844A61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024B12"/>
    <w:multiLevelType w:val="hybridMultilevel"/>
    <w:tmpl w:val="657CDD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0911E7F"/>
    <w:multiLevelType w:val="hybridMultilevel"/>
    <w:tmpl w:val="70D86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F14B83"/>
    <w:multiLevelType w:val="hybridMultilevel"/>
    <w:tmpl w:val="2DAC9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05847"/>
    <w:multiLevelType w:val="multilevel"/>
    <w:tmpl w:val="CDBC1DF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7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1E3ED7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A2F2ED4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>
    <w:nsid w:val="7AF26BBF"/>
    <w:multiLevelType w:val="hybridMultilevel"/>
    <w:tmpl w:val="86F609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3135AD"/>
    <w:multiLevelType w:val="hybridMultilevel"/>
    <w:tmpl w:val="428EC76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4"/>
  </w:num>
  <w:num w:numId="6">
    <w:abstractNumId w:val="32"/>
  </w:num>
  <w:num w:numId="7">
    <w:abstractNumId w:val="7"/>
  </w:num>
  <w:num w:numId="8">
    <w:abstractNumId w:val="1"/>
  </w:num>
  <w:num w:numId="9">
    <w:abstractNumId w:val="24"/>
  </w:num>
  <w:num w:numId="10">
    <w:abstractNumId w:val="38"/>
  </w:num>
  <w:num w:numId="11">
    <w:abstractNumId w:val="27"/>
  </w:num>
  <w:num w:numId="12">
    <w:abstractNumId w:val="0"/>
  </w:num>
  <w:num w:numId="13">
    <w:abstractNumId w:val="13"/>
  </w:num>
  <w:num w:numId="14">
    <w:abstractNumId w:val="28"/>
  </w:num>
  <w:num w:numId="15">
    <w:abstractNumId w:val="34"/>
  </w:num>
  <w:num w:numId="16">
    <w:abstractNumId w:val="31"/>
  </w:num>
  <w:num w:numId="17">
    <w:abstractNumId w:val="33"/>
  </w:num>
  <w:num w:numId="18">
    <w:abstractNumId w:val="23"/>
  </w:num>
  <w:num w:numId="19">
    <w:abstractNumId w:val="2"/>
  </w:num>
  <w:num w:numId="20">
    <w:abstractNumId w:val="16"/>
  </w:num>
  <w:num w:numId="21">
    <w:abstractNumId w:val="30"/>
  </w:num>
  <w:num w:numId="22">
    <w:abstractNumId w:val="12"/>
  </w:num>
  <w:num w:numId="23">
    <w:abstractNumId w:val="20"/>
  </w:num>
  <w:num w:numId="24">
    <w:abstractNumId w:val="9"/>
  </w:num>
  <w:num w:numId="25">
    <w:abstractNumId w:val="19"/>
  </w:num>
  <w:num w:numId="26">
    <w:abstractNumId w:val="22"/>
  </w:num>
  <w:num w:numId="27">
    <w:abstractNumId w:val="17"/>
  </w:num>
  <w:num w:numId="28">
    <w:abstractNumId w:val="21"/>
  </w:num>
  <w:num w:numId="29">
    <w:abstractNumId w:val="36"/>
  </w:num>
  <w:num w:numId="30">
    <w:abstractNumId w:val="10"/>
  </w:num>
  <w:num w:numId="31">
    <w:abstractNumId w:val="18"/>
  </w:num>
  <w:num w:numId="32">
    <w:abstractNumId w:val="11"/>
  </w:num>
  <w:num w:numId="33">
    <w:abstractNumId w:val="37"/>
  </w:num>
  <w:num w:numId="34">
    <w:abstractNumId w:val="35"/>
  </w:num>
  <w:num w:numId="35">
    <w:abstractNumId w:val="8"/>
  </w:num>
  <w:num w:numId="36">
    <w:abstractNumId w:val="26"/>
  </w:num>
  <w:num w:numId="37">
    <w:abstractNumId w:val="29"/>
  </w:num>
  <w:num w:numId="38">
    <w:abstractNumId w:val="5"/>
  </w:num>
  <w:num w:numId="39">
    <w:abstractNumId w:val="15"/>
  </w:num>
  <w:num w:numId="40">
    <w:abstractNumId w:val="3"/>
  </w:num>
  <w:num w:numId="4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8361F3"/>
    <w:rsid w:val="00005CAD"/>
    <w:rsid w:val="000365CC"/>
    <w:rsid w:val="000419EA"/>
    <w:rsid w:val="00052027"/>
    <w:rsid w:val="000521B8"/>
    <w:rsid w:val="000617A6"/>
    <w:rsid w:val="000828B1"/>
    <w:rsid w:val="000830BC"/>
    <w:rsid w:val="00084D90"/>
    <w:rsid w:val="00085745"/>
    <w:rsid w:val="00086C18"/>
    <w:rsid w:val="000A31BC"/>
    <w:rsid w:val="000B4FE1"/>
    <w:rsid w:val="000C4159"/>
    <w:rsid w:val="000C6EEF"/>
    <w:rsid w:val="000D65E8"/>
    <w:rsid w:val="000F184C"/>
    <w:rsid w:val="00115236"/>
    <w:rsid w:val="001336A3"/>
    <w:rsid w:val="00136C07"/>
    <w:rsid w:val="001404D9"/>
    <w:rsid w:val="00145DA1"/>
    <w:rsid w:val="00147A9D"/>
    <w:rsid w:val="001500C2"/>
    <w:rsid w:val="00156947"/>
    <w:rsid w:val="001633C1"/>
    <w:rsid w:val="001669F1"/>
    <w:rsid w:val="00181384"/>
    <w:rsid w:val="00182298"/>
    <w:rsid w:val="00187096"/>
    <w:rsid w:val="001B150E"/>
    <w:rsid w:val="001B159C"/>
    <w:rsid w:val="001B206A"/>
    <w:rsid w:val="001C44D7"/>
    <w:rsid w:val="001D0247"/>
    <w:rsid w:val="001E13D4"/>
    <w:rsid w:val="001F5348"/>
    <w:rsid w:val="001F6846"/>
    <w:rsid w:val="0021039C"/>
    <w:rsid w:val="00240B9D"/>
    <w:rsid w:val="002418D3"/>
    <w:rsid w:val="00252B8E"/>
    <w:rsid w:val="00270527"/>
    <w:rsid w:val="00273F34"/>
    <w:rsid w:val="00281EC6"/>
    <w:rsid w:val="002B22FA"/>
    <w:rsid w:val="002C363A"/>
    <w:rsid w:val="002D4798"/>
    <w:rsid w:val="002E6F66"/>
    <w:rsid w:val="002F42C1"/>
    <w:rsid w:val="002F4689"/>
    <w:rsid w:val="003007D9"/>
    <w:rsid w:val="00301763"/>
    <w:rsid w:val="0031434A"/>
    <w:rsid w:val="0033228D"/>
    <w:rsid w:val="00337F4C"/>
    <w:rsid w:val="003656BB"/>
    <w:rsid w:val="00383420"/>
    <w:rsid w:val="003A7EF6"/>
    <w:rsid w:val="003D519F"/>
    <w:rsid w:val="00404F9E"/>
    <w:rsid w:val="0042192C"/>
    <w:rsid w:val="00421F55"/>
    <w:rsid w:val="00425816"/>
    <w:rsid w:val="00425A03"/>
    <w:rsid w:val="004276DA"/>
    <w:rsid w:val="00427A7E"/>
    <w:rsid w:val="0043073C"/>
    <w:rsid w:val="00453477"/>
    <w:rsid w:val="004766E3"/>
    <w:rsid w:val="00480BE4"/>
    <w:rsid w:val="0048544C"/>
    <w:rsid w:val="00487233"/>
    <w:rsid w:val="004902BB"/>
    <w:rsid w:val="00490D4E"/>
    <w:rsid w:val="00495A2F"/>
    <w:rsid w:val="00496E9D"/>
    <w:rsid w:val="004B0F72"/>
    <w:rsid w:val="004C1898"/>
    <w:rsid w:val="004D2FE4"/>
    <w:rsid w:val="004D387A"/>
    <w:rsid w:val="004E746E"/>
    <w:rsid w:val="004F0555"/>
    <w:rsid w:val="004F549B"/>
    <w:rsid w:val="005232CD"/>
    <w:rsid w:val="00525013"/>
    <w:rsid w:val="005264DE"/>
    <w:rsid w:val="00564472"/>
    <w:rsid w:val="005667D2"/>
    <w:rsid w:val="005A2454"/>
    <w:rsid w:val="005A386A"/>
    <w:rsid w:val="005B0305"/>
    <w:rsid w:val="005B1E2F"/>
    <w:rsid w:val="005D6087"/>
    <w:rsid w:val="005E70C9"/>
    <w:rsid w:val="00601AA6"/>
    <w:rsid w:val="00607BD2"/>
    <w:rsid w:val="00622CC2"/>
    <w:rsid w:val="00637533"/>
    <w:rsid w:val="0064266B"/>
    <w:rsid w:val="006515F8"/>
    <w:rsid w:val="00676B67"/>
    <w:rsid w:val="00681BA0"/>
    <w:rsid w:val="006857CB"/>
    <w:rsid w:val="00691E1E"/>
    <w:rsid w:val="00695860"/>
    <w:rsid w:val="006A12E7"/>
    <w:rsid w:val="006B0241"/>
    <w:rsid w:val="006B4D29"/>
    <w:rsid w:val="006C5197"/>
    <w:rsid w:val="006E36CF"/>
    <w:rsid w:val="006E421F"/>
    <w:rsid w:val="006F03E6"/>
    <w:rsid w:val="006F1FA1"/>
    <w:rsid w:val="007342C8"/>
    <w:rsid w:val="007368E3"/>
    <w:rsid w:val="0074116F"/>
    <w:rsid w:val="00744C9E"/>
    <w:rsid w:val="0074742C"/>
    <w:rsid w:val="00757DA4"/>
    <w:rsid w:val="00782B02"/>
    <w:rsid w:val="007D2C89"/>
    <w:rsid w:val="007D4FDE"/>
    <w:rsid w:val="007E7F54"/>
    <w:rsid w:val="007F6CF0"/>
    <w:rsid w:val="00802004"/>
    <w:rsid w:val="00812895"/>
    <w:rsid w:val="008247EB"/>
    <w:rsid w:val="00825643"/>
    <w:rsid w:val="0082597C"/>
    <w:rsid w:val="00835A43"/>
    <w:rsid w:val="008361F3"/>
    <w:rsid w:val="00851A6C"/>
    <w:rsid w:val="00852F1E"/>
    <w:rsid w:val="0086126A"/>
    <w:rsid w:val="00874B02"/>
    <w:rsid w:val="00882E01"/>
    <w:rsid w:val="0089338F"/>
    <w:rsid w:val="0089547F"/>
    <w:rsid w:val="008A42A3"/>
    <w:rsid w:val="008C52A4"/>
    <w:rsid w:val="008C5EE3"/>
    <w:rsid w:val="008D3A7A"/>
    <w:rsid w:val="008E1507"/>
    <w:rsid w:val="008E7DA5"/>
    <w:rsid w:val="008F7800"/>
    <w:rsid w:val="00912230"/>
    <w:rsid w:val="0091265A"/>
    <w:rsid w:val="009224C2"/>
    <w:rsid w:val="009355C2"/>
    <w:rsid w:val="00966AE0"/>
    <w:rsid w:val="00974F7D"/>
    <w:rsid w:val="009821F8"/>
    <w:rsid w:val="009A2F7F"/>
    <w:rsid w:val="009A5249"/>
    <w:rsid w:val="009B509A"/>
    <w:rsid w:val="009C3036"/>
    <w:rsid w:val="009C68D3"/>
    <w:rsid w:val="009D3AF1"/>
    <w:rsid w:val="009D660A"/>
    <w:rsid w:val="009E5EA6"/>
    <w:rsid w:val="009F445B"/>
    <w:rsid w:val="009F5A78"/>
    <w:rsid w:val="009F709C"/>
    <w:rsid w:val="00A00FDD"/>
    <w:rsid w:val="00A13A19"/>
    <w:rsid w:val="00A16EF2"/>
    <w:rsid w:val="00A22D77"/>
    <w:rsid w:val="00A251A3"/>
    <w:rsid w:val="00A34E48"/>
    <w:rsid w:val="00A446CD"/>
    <w:rsid w:val="00A45981"/>
    <w:rsid w:val="00A5002F"/>
    <w:rsid w:val="00A673EA"/>
    <w:rsid w:val="00A6767B"/>
    <w:rsid w:val="00A746A3"/>
    <w:rsid w:val="00A87476"/>
    <w:rsid w:val="00AB7D45"/>
    <w:rsid w:val="00AC1619"/>
    <w:rsid w:val="00AD7A7D"/>
    <w:rsid w:val="00AE0B70"/>
    <w:rsid w:val="00AF240D"/>
    <w:rsid w:val="00AF2771"/>
    <w:rsid w:val="00AF564E"/>
    <w:rsid w:val="00B046EE"/>
    <w:rsid w:val="00B1363E"/>
    <w:rsid w:val="00B324D3"/>
    <w:rsid w:val="00B36567"/>
    <w:rsid w:val="00B37F31"/>
    <w:rsid w:val="00B42696"/>
    <w:rsid w:val="00B42789"/>
    <w:rsid w:val="00B50627"/>
    <w:rsid w:val="00B731AF"/>
    <w:rsid w:val="00B91BF5"/>
    <w:rsid w:val="00B94CA5"/>
    <w:rsid w:val="00BB6E14"/>
    <w:rsid w:val="00BC32DC"/>
    <w:rsid w:val="00BE07A2"/>
    <w:rsid w:val="00C051A0"/>
    <w:rsid w:val="00C07402"/>
    <w:rsid w:val="00C105EB"/>
    <w:rsid w:val="00C422D1"/>
    <w:rsid w:val="00C439ED"/>
    <w:rsid w:val="00C50D40"/>
    <w:rsid w:val="00C52D74"/>
    <w:rsid w:val="00C67CF0"/>
    <w:rsid w:val="00C93D9A"/>
    <w:rsid w:val="00CA5361"/>
    <w:rsid w:val="00CA753A"/>
    <w:rsid w:val="00CB18F8"/>
    <w:rsid w:val="00CE5A55"/>
    <w:rsid w:val="00CF4827"/>
    <w:rsid w:val="00CF5BF5"/>
    <w:rsid w:val="00CF7556"/>
    <w:rsid w:val="00D1749C"/>
    <w:rsid w:val="00D20813"/>
    <w:rsid w:val="00D27936"/>
    <w:rsid w:val="00D31748"/>
    <w:rsid w:val="00D33E8D"/>
    <w:rsid w:val="00D35572"/>
    <w:rsid w:val="00D713C8"/>
    <w:rsid w:val="00D73C9D"/>
    <w:rsid w:val="00D83138"/>
    <w:rsid w:val="00D85BA6"/>
    <w:rsid w:val="00D94B7B"/>
    <w:rsid w:val="00DA0275"/>
    <w:rsid w:val="00DB0227"/>
    <w:rsid w:val="00DB6DA5"/>
    <w:rsid w:val="00DE3269"/>
    <w:rsid w:val="00E15695"/>
    <w:rsid w:val="00E35D07"/>
    <w:rsid w:val="00E40D2E"/>
    <w:rsid w:val="00E42126"/>
    <w:rsid w:val="00E47711"/>
    <w:rsid w:val="00E56193"/>
    <w:rsid w:val="00E64A16"/>
    <w:rsid w:val="00E655FF"/>
    <w:rsid w:val="00E906A7"/>
    <w:rsid w:val="00E91B33"/>
    <w:rsid w:val="00EA204F"/>
    <w:rsid w:val="00EA6F82"/>
    <w:rsid w:val="00EB09BA"/>
    <w:rsid w:val="00EB6C38"/>
    <w:rsid w:val="00EC26FD"/>
    <w:rsid w:val="00EC36B4"/>
    <w:rsid w:val="00ED0B6C"/>
    <w:rsid w:val="00ED50F5"/>
    <w:rsid w:val="00EE762B"/>
    <w:rsid w:val="00F0754D"/>
    <w:rsid w:val="00F13BBE"/>
    <w:rsid w:val="00F16326"/>
    <w:rsid w:val="00F308DA"/>
    <w:rsid w:val="00F365A9"/>
    <w:rsid w:val="00F51E7C"/>
    <w:rsid w:val="00F53A63"/>
    <w:rsid w:val="00F6168F"/>
    <w:rsid w:val="00F8104C"/>
    <w:rsid w:val="00FB1236"/>
    <w:rsid w:val="00FC1B0E"/>
    <w:rsid w:val="00FC29D5"/>
    <w:rsid w:val="00FD1551"/>
    <w:rsid w:val="00FE08C2"/>
    <w:rsid w:val="00FE7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0A"/>
  </w:style>
  <w:style w:type="paragraph" w:styleId="2">
    <w:name w:val="heading 2"/>
    <w:basedOn w:val="a"/>
    <w:link w:val="20"/>
    <w:uiPriority w:val="9"/>
    <w:qFormat/>
    <w:rsid w:val="008E7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18138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E7D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-product-specname-inner">
    <w:name w:val="n-product-spec__name-inner"/>
    <w:basedOn w:val="a0"/>
    <w:rsid w:val="008E7DA5"/>
  </w:style>
  <w:style w:type="character" w:customStyle="1" w:styleId="n-product-specvalue-inner">
    <w:name w:val="n-product-spec__value-inner"/>
    <w:basedOn w:val="a0"/>
    <w:rsid w:val="008E7DA5"/>
  </w:style>
  <w:style w:type="paragraph" w:customStyle="1" w:styleId="1">
    <w:name w:val="Стиль1"/>
    <w:basedOn w:val="a"/>
    <w:rsid w:val="00136C07"/>
    <w:pPr>
      <w:numPr>
        <w:ilvl w:val="1"/>
        <w:numId w:val="1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136C07"/>
    <w:pPr>
      <w:numPr>
        <w:numId w:val="1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8qarf">
    <w:name w:val="w8qarf"/>
    <w:basedOn w:val="a0"/>
    <w:rsid w:val="00337F4C"/>
  </w:style>
  <w:style w:type="character" w:customStyle="1" w:styleId="lrzxr">
    <w:name w:val="lrzxr"/>
    <w:basedOn w:val="a0"/>
    <w:rsid w:val="00337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7DA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1">
    <w:name w:val="Emphasis"/>
    <w:basedOn w:val="a0"/>
    <w:uiPriority w:val="20"/>
    <w:qFormat/>
    <w:rsid w:val="00181384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8E7DA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n-product-specname-inner">
    <w:name w:val="n-product-spec__name-inner"/>
    <w:basedOn w:val="a0"/>
    <w:rsid w:val="008E7DA5"/>
  </w:style>
  <w:style w:type="character" w:customStyle="1" w:styleId="n-product-specvalue-inner">
    <w:name w:val="n-product-spec__value-inner"/>
    <w:basedOn w:val="a0"/>
    <w:rsid w:val="008E7DA5"/>
  </w:style>
  <w:style w:type="paragraph" w:customStyle="1" w:styleId="1">
    <w:name w:val="Стиль1"/>
    <w:basedOn w:val="a"/>
    <w:rsid w:val="00136C07"/>
    <w:pPr>
      <w:numPr>
        <w:ilvl w:val="1"/>
        <w:numId w:val="1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136C07"/>
    <w:pPr>
      <w:numPr>
        <w:numId w:val="1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8qarf">
    <w:name w:val="w8qarf"/>
    <w:basedOn w:val="a0"/>
    <w:rsid w:val="00337F4C"/>
  </w:style>
  <w:style w:type="character" w:customStyle="1" w:styleId="lrzxr">
    <w:name w:val="lrzxr"/>
    <w:basedOn w:val="a0"/>
    <w:rsid w:val="00337F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1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0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lavnef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1235</Words>
  <Characters>7040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4</cp:revision>
  <cp:lastPrinted>2019-11-20T07:21:00Z</cp:lastPrinted>
  <dcterms:created xsi:type="dcterms:W3CDTF">2020-10-08T10:03:00Z</dcterms:created>
  <dcterms:modified xsi:type="dcterms:W3CDTF">2020-10-13T03:43:00Z</dcterms:modified>
</cp:coreProperties>
</file>